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E3B7" w14:textId="210FD949" w:rsidR="0023655B" w:rsidRDefault="00D773BB" w:rsidP="001144CA">
      <w:pPr>
        <w:jc w:val="center"/>
        <w:rPr>
          <w:b/>
          <w:color w:val="1F497D" w:themeColor="text2"/>
          <w:sz w:val="40"/>
          <w:szCs w:val="40"/>
        </w:rPr>
      </w:pPr>
      <w:bookmarkStart w:id="0" w:name="_GoBack"/>
      <w:bookmarkEnd w:id="0"/>
      <w:r>
        <w:rPr>
          <w:b/>
          <w:color w:val="1F497D" w:themeColor="text2"/>
          <w:sz w:val="40"/>
          <w:szCs w:val="40"/>
        </w:rPr>
        <w:t>(</w:t>
      </w:r>
      <w:r w:rsidRPr="00D773BB">
        <w:rPr>
          <w:b/>
          <w:color w:val="1F497D" w:themeColor="text2"/>
          <w:sz w:val="40"/>
          <w:szCs w:val="40"/>
          <w:u w:val="single"/>
        </w:rPr>
        <w:t>Insert Year</w:t>
      </w:r>
      <w:r>
        <w:rPr>
          <w:b/>
          <w:color w:val="1F497D" w:themeColor="text2"/>
          <w:sz w:val="40"/>
          <w:szCs w:val="40"/>
        </w:rPr>
        <w:t>)</w:t>
      </w:r>
      <w:r w:rsidR="001144CA" w:rsidRPr="001144CA">
        <w:rPr>
          <w:b/>
          <w:color w:val="1F497D" w:themeColor="text2"/>
          <w:sz w:val="40"/>
          <w:szCs w:val="40"/>
        </w:rPr>
        <w:t xml:space="preserve"> General Compliance &amp; Fraud, Waste and Abuse Training Log</w:t>
      </w:r>
    </w:p>
    <w:p w14:paraId="2533B5D4" w14:textId="4D863FEC" w:rsidR="001144CA" w:rsidRDefault="008C5175" w:rsidP="001144CA">
      <w:pPr>
        <w:spacing w:after="0" w:line="240" w:lineRule="auto"/>
        <w:rPr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7DF8" wp14:editId="75620C7E">
                <wp:simplePos x="0" y="0"/>
                <wp:positionH relativeFrom="column">
                  <wp:posOffset>2577465</wp:posOffset>
                </wp:positionH>
                <wp:positionV relativeFrom="paragraph">
                  <wp:posOffset>211455</wp:posOffset>
                </wp:positionV>
                <wp:extent cx="6600825" cy="3524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72718C20" id="Rectangle 1" o:spid="_x0000_s1026" style="position:absolute;margin-left:202.95pt;margin-top:16.65pt;width:51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" fillcolor="white [3212]" strokecolor="#1f497d [3215]" strokeweight="2pt">
                <v:path arrowok="t"/>
              </v:rect>
            </w:pict>
          </mc:Fallback>
        </mc:AlternateContent>
      </w:r>
    </w:p>
    <w:p w14:paraId="4BD35165" w14:textId="77777777" w:rsidR="001144CA" w:rsidRPr="001144CA" w:rsidRDefault="001144CA" w:rsidP="001144CA">
      <w:pPr>
        <w:rPr>
          <w:b/>
          <w:color w:val="1F497D" w:themeColor="text2"/>
          <w:sz w:val="32"/>
          <w:szCs w:val="32"/>
        </w:rPr>
      </w:pPr>
      <w:r w:rsidRPr="000C3A4C">
        <w:rPr>
          <w:color w:val="1F497D" w:themeColor="text2"/>
          <w:sz w:val="32"/>
          <w:szCs w:val="32"/>
        </w:rPr>
        <w:t>Name of Organization</w:t>
      </w:r>
      <w:r w:rsidR="007461C0">
        <w:rPr>
          <w:color w:val="1F497D" w:themeColor="text2"/>
          <w:sz w:val="32"/>
          <w:szCs w:val="32"/>
        </w:rPr>
        <w:t>/Entity</w:t>
      </w:r>
      <w:r w:rsidRPr="001144CA">
        <w:rPr>
          <w:b/>
          <w:color w:val="1F497D" w:themeColor="text2"/>
          <w:sz w:val="32"/>
          <w:szCs w:val="32"/>
        </w:rPr>
        <w:t>:</w:t>
      </w:r>
    </w:p>
    <w:p w14:paraId="04E65F32" w14:textId="77777777" w:rsidR="001144CA" w:rsidRPr="000C3A4C" w:rsidRDefault="001144CA" w:rsidP="001144CA">
      <w:pPr>
        <w:rPr>
          <w:color w:val="1F497D" w:themeColor="text2"/>
          <w:sz w:val="40"/>
          <w:szCs w:val="40"/>
        </w:rPr>
      </w:pPr>
      <w:r w:rsidRPr="000C3A4C">
        <w:rPr>
          <w:color w:val="1F497D" w:themeColor="text2"/>
          <w:sz w:val="32"/>
          <w:szCs w:val="32"/>
        </w:rPr>
        <w:t xml:space="preserve">Training </w:t>
      </w:r>
      <w:r w:rsidR="002346A4">
        <w:rPr>
          <w:color w:val="1F497D" w:themeColor="text2"/>
          <w:sz w:val="32"/>
          <w:szCs w:val="32"/>
        </w:rPr>
        <w:t xml:space="preserve">topics </w:t>
      </w:r>
      <w:r w:rsidRPr="000C3A4C">
        <w:rPr>
          <w:color w:val="1F497D" w:themeColor="text2"/>
          <w:sz w:val="32"/>
          <w:szCs w:val="32"/>
        </w:rPr>
        <w:t>included</w:t>
      </w:r>
      <w:r w:rsidRPr="000C3A4C">
        <w:rPr>
          <w:color w:val="1F497D" w:themeColor="text2"/>
          <w:sz w:val="40"/>
          <w:szCs w:val="40"/>
        </w:rPr>
        <w:t>:</w:t>
      </w:r>
    </w:p>
    <w:p w14:paraId="14DEA9EE" w14:textId="13FDBE02" w:rsidR="001144CA" w:rsidRPr="00F5743C" w:rsidRDefault="008C5175" w:rsidP="001144CA">
      <w:pPr>
        <w:spacing w:line="240" w:lineRule="auto"/>
        <w:rPr>
          <w:b/>
          <w:i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E1575" wp14:editId="1D95B998">
                <wp:simplePos x="0" y="0"/>
                <wp:positionH relativeFrom="column">
                  <wp:posOffset>120015</wp:posOffset>
                </wp:positionH>
                <wp:positionV relativeFrom="paragraph">
                  <wp:posOffset>340995</wp:posOffset>
                </wp:positionV>
                <wp:extent cx="16192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1A234905" id="Rectangle 4" o:spid="_x0000_s1026" style="position:absolute;margin-left:9.45pt;margin-top:26.8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" fillcolor="#eeece1" strokecolor="#1f497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9611" wp14:editId="3DD4F4D9">
                <wp:simplePos x="0" y="0"/>
                <wp:positionH relativeFrom="column">
                  <wp:posOffset>120015</wp:posOffset>
                </wp:positionH>
                <wp:positionV relativeFrom="paragraph">
                  <wp:posOffset>26670</wp:posOffset>
                </wp:positionV>
                <wp:extent cx="161925" cy="1619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791EF5FE" id="Rectangle 2" o:spid="_x0000_s1026" style="position:absolute;margin-left:9.45pt;margin-top:2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" fillcolor="#eeece1 [3214]" strokecolor="#1f497d [3215]" strokeweight="2pt">
                <v:path arrowok="t"/>
              </v:rect>
            </w:pict>
          </mc:Fallback>
        </mc:AlternateContent>
      </w:r>
      <w:r w:rsidR="001144CA">
        <w:rPr>
          <w:b/>
          <w:color w:val="1F497D" w:themeColor="text2"/>
          <w:sz w:val="40"/>
          <w:szCs w:val="40"/>
        </w:rPr>
        <w:tab/>
      </w:r>
      <w:r w:rsidR="00F5743C" w:rsidRPr="00F5743C">
        <w:rPr>
          <w:b/>
          <w:i/>
          <w:color w:val="1F497D" w:themeColor="text2"/>
          <w:sz w:val="28"/>
          <w:szCs w:val="28"/>
        </w:rPr>
        <w:t xml:space="preserve"> </w:t>
      </w:r>
    </w:p>
    <w:p w14:paraId="3D29BBBE" w14:textId="61BEB27C" w:rsidR="001144CA" w:rsidRPr="00F5743C" w:rsidRDefault="001144CA" w:rsidP="001144CA">
      <w:pPr>
        <w:spacing w:after="0" w:line="240" w:lineRule="auto"/>
        <w:rPr>
          <w:b/>
          <w:i/>
          <w:color w:val="1F497D" w:themeColor="text2"/>
          <w:sz w:val="28"/>
          <w:szCs w:val="28"/>
        </w:rPr>
      </w:pPr>
      <w:r w:rsidRPr="001144CA">
        <w:rPr>
          <w:b/>
          <w:color w:val="1F497D" w:themeColor="text2"/>
          <w:sz w:val="40"/>
          <w:szCs w:val="40"/>
        </w:rPr>
        <w:tab/>
      </w:r>
      <w:r w:rsidR="00F5743C" w:rsidRPr="00F5743C">
        <w:rPr>
          <w:b/>
          <w:i/>
          <w:color w:val="1F497D" w:themeColor="text2"/>
          <w:sz w:val="28"/>
          <w:szCs w:val="28"/>
        </w:rPr>
        <w:t xml:space="preserve"> </w:t>
      </w:r>
    </w:p>
    <w:p w14:paraId="05144F47" w14:textId="77777777" w:rsidR="001144CA" w:rsidRDefault="001144CA" w:rsidP="001144CA">
      <w:pPr>
        <w:spacing w:after="0" w:line="240" w:lineRule="auto"/>
        <w:rPr>
          <w:color w:val="1F497D" w:themeColor="text2"/>
          <w:sz w:val="28"/>
          <w:szCs w:val="28"/>
        </w:rPr>
      </w:pPr>
    </w:p>
    <w:p w14:paraId="577B76D2" w14:textId="2F535DC7" w:rsidR="001144CA" w:rsidRPr="002346A4" w:rsidRDefault="007A2F45" w:rsidP="008C5175">
      <w:pPr>
        <w:spacing w:after="0" w:line="240" w:lineRule="auto"/>
        <w:ind w:firstLine="720"/>
        <w:rPr>
          <w:color w:val="1F497D" w:themeColor="text2"/>
        </w:rPr>
      </w:pPr>
      <w:r>
        <w:rPr>
          <w:color w:val="1F497D" w:themeColor="text2"/>
          <w:sz w:val="28"/>
          <w:szCs w:val="28"/>
        </w:rPr>
        <w:t>Employee Name:</w:t>
      </w:r>
      <w:r w:rsidR="001144CA" w:rsidRPr="007A2F45">
        <w:rPr>
          <w:color w:val="1F497D" w:themeColor="text2"/>
          <w:sz w:val="28"/>
          <w:szCs w:val="28"/>
        </w:rPr>
        <w:tab/>
      </w:r>
      <w:r w:rsidR="001144CA" w:rsidRPr="007A2F45">
        <w:rPr>
          <w:color w:val="1F497D" w:themeColor="text2"/>
          <w:sz w:val="28"/>
          <w:szCs w:val="28"/>
        </w:rPr>
        <w:tab/>
        <w:t>Title</w:t>
      </w:r>
      <w:r>
        <w:rPr>
          <w:color w:val="1F497D" w:themeColor="text2"/>
          <w:sz w:val="28"/>
          <w:szCs w:val="28"/>
        </w:rPr>
        <w:t>:</w:t>
      </w:r>
      <w:r w:rsidR="001144CA" w:rsidRPr="007A2F45">
        <w:rPr>
          <w:color w:val="1F497D" w:themeColor="text2"/>
          <w:sz w:val="28"/>
          <w:szCs w:val="28"/>
        </w:rPr>
        <w:tab/>
      </w:r>
      <w:r w:rsidR="00561741">
        <w:rPr>
          <w:color w:val="1F497D" w:themeColor="text2"/>
          <w:sz w:val="28"/>
          <w:szCs w:val="28"/>
        </w:rPr>
        <w:tab/>
      </w:r>
      <w:r w:rsidR="001144CA" w:rsidRPr="007A2F45">
        <w:rPr>
          <w:color w:val="1F497D" w:themeColor="text2"/>
          <w:sz w:val="28"/>
          <w:szCs w:val="28"/>
        </w:rPr>
        <w:t>Date of Hire</w:t>
      </w:r>
      <w:r>
        <w:rPr>
          <w:color w:val="1F497D" w:themeColor="text2"/>
          <w:sz w:val="28"/>
          <w:szCs w:val="28"/>
        </w:rPr>
        <w:t>:</w:t>
      </w:r>
      <w:r w:rsidR="001144CA" w:rsidRPr="007A2F45">
        <w:rPr>
          <w:color w:val="1F497D" w:themeColor="text2"/>
          <w:sz w:val="28"/>
          <w:szCs w:val="28"/>
        </w:rPr>
        <w:tab/>
      </w:r>
      <w:r w:rsidR="001144CA" w:rsidRPr="007A2F45">
        <w:rPr>
          <w:color w:val="1F497D" w:themeColor="text2"/>
          <w:sz w:val="28"/>
          <w:szCs w:val="28"/>
        </w:rPr>
        <w:tab/>
        <w:t>Date</w:t>
      </w:r>
      <w:r w:rsidR="002346A4">
        <w:rPr>
          <w:color w:val="1F497D" w:themeColor="text2"/>
          <w:sz w:val="28"/>
          <w:szCs w:val="28"/>
        </w:rPr>
        <w:t xml:space="preserve"> &amp; </w:t>
      </w:r>
      <w:r w:rsidR="001144CA" w:rsidRPr="007A2F45">
        <w:rPr>
          <w:color w:val="1F497D" w:themeColor="text2"/>
          <w:sz w:val="28"/>
          <w:szCs w:val="28"/>
        </w:rPr>
        <w:t>Time of Training</w:t>
      </w:r>
      <w:r>
        <w:rPr>
          <w:color w:val="1F497D" w:themeColor="text2"/>
          <w:sz w:val="28"/>
          <w:szCs w:val="28"/>
        </w:rPr>
        <w:t>:</w:t>
      </w:r>
      <w:r w:rsidR="001144CA" w:rsidRPr="007A2F45">
        <w:rPr>
          <w:color w:val="1F497D" w:themeColor="text2"/>
          <w:sz w:val="28"/>
          <w:szCs w:val="28"/>
        </w:rPr>
        <w:tab/>
      </w:r>
      <w:r w:rsidR="001144CA" w:rsidRPr="007A2F45">
        <w:rPr>
          <w:color w:val="1F497D" w:themeColor="text2"/>
          <w:sz w:val="28"/>
          <w:szCs w:val="28"/>
        </w:rPr>
        <w:tab/>
      </w:r>
      <w:r w:rsidR="002346A4">
        <w:rPr>
          <w:color w:val="1F497D" w:themeColor="text2"/>
          <w:sz w:val="28"/>
          <w:szCs w:val="28"/>
        </w:rPr>
        <w:t xml:space="preserve">Test Score </w:t>
      </w:r>
      <w:r w:rsidR="002346A4" w:rsidRPr="002346A4">
        <w:rPr>
          <w:color w:val="1F497D" w:themeColor="text2"/>
        </w:rPr>
        <w:t>(if captured)</w:t>
      </w:r>
    </w:p>
    <w:p w14:paraId="368A4136" w14:textId="77777777" w:rsidR="000C3A4C" w:rsidRDefault="000C3A4C" w:rsidP="001144CA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70F4962C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1.</w:t>
      </w:r>
    </w:p>
    <w:p w14:paraId="723202DA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2.</w:t>
      </w:r>
    </w:p>
    <w:p w14:paraId="03A4628E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 xml:space="preserve">3. </w:t>
      </w:r>
    </w:p>
    <w:p w14:paraId="546590B7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4.</w:t>
      </w:r>
    </w:p>
    <w:p w14:paraId="576D9FFC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5.</w:t>
      </w:r>
    </w:p>
    <w:p w14:paraId="239F68C8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6.</w:t>
      </w:r>
    </w:p>
    <w:p w14:paraId="35837927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7.</w:t>
      </w:r>
    </w:p>
    <w:p w14:paraId="0FCBA55D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8.</w:t>
      </w:r>
    </w:p>
    <w:p w14:paraId="12938C3F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9.</w:t>
      </w:r>
    </w:p>
    <w:p w14:paraId="41780DDA" w14:textId="77777777" w:rsidR="000C3A4C" w:rsidRPr="007A2F45" w:rsidRDefault="000C3A4C" w:rsidP="000C3A4C">
      <w:pPr>
        <w:spacing w:after="0"/>
        <w:rPr>
          <w:color w:val="1F497D" w:themeColor="text2"/>
          <w:sz w:val="28"/>
          <w:szCs w:val="28"/>
        </w:rPr>
      </w:pPr>
      <w:r w:rsidRPr="007A2F45">
        <w:rPr>
          <w:color w:val="1F497D" w:themeColor="text2"/>
          <w:sz w:val="28"/>
          <w:szCs w:val="28"/>
        </w:rPr>
        <w:t>10.</w:t>
      </w:r>
    </w:p>
    <w:p w14:paraId="35B82A2E" w14:textId="77777777" w:rsidR="000C3A4C" w:rsidRDefault="000C3A4C" w:rsidP="001144CA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7536F336" w14:textId="77777777" w:rsidR="000C3A4C" w:rsidRDefault="000C3A4C" w:rsidP="001144CA">
      <w:pPr>
        <w:spacing w:after="0" w:line="240" w:lineRule="auto"/>
        <w:rPr>
          <w:i/>
          <w:color w:val="1F497D" w:themeColor="text2"/>
        </w:rPr>
      </w:pPr>
    </w:p>
    <w:p w14:paraId="581D49EA" w14:textId="27AE1811" w:rsidR="000C3A4C" w:rsidRDefault="000C3A4C" w:rsidP="001144CA">
      <w:pPr>
        <w:spacing w:after="0" w:line="240" w:lineRule="auto"/>
        <w:rPr>
          <w:color w:val="1F497D" w:themeColor="text2"/>
          <w:sz w:val="24"/>
          <w:szCs w:val="24"/>
        </w:rPr>
      </w:pPr>
      <w:r w:rsidRPr="000C3A4C">
        <w:rPr>
          <w:color w:val="1F497D" w:themeColor="text2"/>
          <w:sz w:val="24"/>
          <w:szCs w:val="24"/>
        </w:rPr>
        <w:t xml:space="preserve">FDRs </w:t>
      </w:r>
      <w:r w:rsidR="008C5175">
        <w:rPr>
          <w:color w:val="1F497D" w:themeColor="text2"/>
          <w:sz w:val="24"/>
          <w:szCs w:val="24"/>
        </w:rPr>
        <w:t xml:space="preserve">must </w:t>
      </w:r>
      <w:r w:rsidRPr="000C3A4C">
        <w:rPr>
          <w:color w:val="1F497D" w:themeColor="text2"/>
          <w:sz w:val="24"/>
          <w:szCs w:val="24"/>
        </w:rPr>
        <w:t xml:space="preserve">maintain evidence of training completion. This sample training log </w:t>
      </w:r>
      <w:r>
        <w:rPr>
          <w:color w:val="1F497D" w:themeColor="text2"/>
          <w:sz w:val="24"/>
          <w:szCs w:val="24"/>
        </w:rPr>
        <w:t>can be utilized b</w:t>
      </w:r>
      <w:r w:rsidRPr="000C3A4C">
        <w:rPr>
          <w:color w:val="1F497D" w:themeColor="text2"/>
          <w:sz w:val="24"/>
          <w:szCs w:val="24"/>
        </w:rPr>
        <w:t>y FDRs to track training completion by employees</w:t>
      </w:r>
      <w:r w:rsidR="008C5175">
        <w:rPr>
          <w:color w:val="1F497D" w:themeColor="text2"/>
          <w:sz w:val="24"/>
          <w:szCs w:val="24"/>
        </w:rPr>
        <w:t>.</w:t>
      </w:r>
      <w:r w:rsidRPr="000C3A4C">
        <w:rPr>
          <w:color w:val="1F497D" w:themeColor="text2"/>
          <w:sz w:val="24"/>
          <w:szCs w:val="24"/>
        </w:rPr>
        <w:t xml:space="preserve"> FDRs can also send this sample training log to</w:t>
      </w:r>
      <w:r>
        <w:rPr>
          <w:color w:val="1F497D" w:themeColor="text2"/>
          <w:sz w:val="24"/>
          <w:szCs w:val="24"/>
        </w:rPr>
        <w:t xml:space="preserve"> their</w:t>
      </w:r>
      <w:r w:rsidRPr="000C3A4C">
        <w:rPr>
          <w:color w:val="1F497D" w:themeColor="text2"/>
          <w:sz w:val="24"/>
          <w:szCs w:val="24"/>
        </w:rPr>
        <w:t xml:space="preserve"> Downstream Entities to monitor their employees’ training completion.  General Compliance and Fraud, Waste and Abuse (FWA) Training is required within 90 days of hire or</w:t>
      </w:r>
      <w:r w:rsidR="009A67C6">
        <w:rPr>
          <w:color w:val="1F497D" w:themeColor="text2"/>
          <w:sz w:val="24"/>
          <w:szCs w:val="24"/>
        </w:rPr>
        <w:t xml:space="preserve"> the effective date of</w:t>
      </w:r>
      <w:r w:rsidRPr="000C3A4C">
        <w:rPr>
          <w:color w:val="1F497D" w:themeColor="text2"/>
          <w:sz w:val="24"/>
          <w:szCs w:val="24"/>
        </w:rPr>
        <w:t xml:space="preserve"> contracting and annually thereafter for all FDRs and </w:t>
      </w:r>
      <w:r w:rsidR="008C5175">
        <w:rPr>
          <w:color w:val="1F497D" w:themeColor="text2"/>
          <w:sz w:val="24"/>
          <w:szCs w:val="24"/>
        </w:rPr>
        <w:t>d</w:t>
      </w:r>
      <w:r w:rsidRPr="000C3A4C">
        <w:rPr>
          <w:color w:val="1F497D" w:themeColor="text2"/>
          <w:sz w:val="24"/>
          <w:szCs w:val="24"/>
        </w:rPr>
        <w:t xml:space="preserve">ownstream </w:t>
      </w:r>
      <w:r w:rsidR="008C5175">
        <w:rPr>
          <w:color w:val="1F497D" w:themeColor="text2"/>
          <w:sz w:val="24"/>
          <w:szCs w:val="24"/>
        </w:rPr>
        <w:t>e</w:t>
      </w:r>
      <w:r w:rsidRPr="000C3A4C">
        <w:rPr>
          <w:color w:val="1F497D" w:themeColor="text2"/>
          <w:sz w:val="24"/>
          <w:szCs w:val="24"/>
        </w:rPr>
        <w:t>ntities who are assigned to perform</w:t>
      </w:r>
      <w:r w:rsidR="008C5175">
        <w:rPr>
          <w:color w:val="1F497D" w:themeColor="text2"/>
          <w:sz w:val="24"/>
          <w:szCs w:val="24"/>
        </w:rPr>
        <w:t xml:space="preserve"> administrative and/or health care</w:t>
      </w:r>
      <w:r w:rsidRPr="000C3A4C">
        <w:rPr>
          <w:color w:val="1F497D" w:themeColor="text2"/>
          <w:sz w:val="24"/>
          <w:szCs w:val="24"/>
        </w:rPr>
        <w:t xml:space="preserve"> services for Senior </w:t>
      </w:r>
      <w:proofErr w:type="spellStart"/>
      <w:r w:rsidRPr="000C3A4C">
        <w:rPr>
          <w:color w:val="1F497D" w:themeColor="text2"/>
          <w:sz w:val="24"/>
          <w:szCs w:val="24"/>
        </w:rPr>
        <w:t>Preferred’s</w:t>
      </w:r>
      <w:proofErr w:type="spellEnd"/>
      <w:r w:rsidRPr="000C3A4C">
        <w:rPr>
          <w:color w:val="1F497D" w:themeColor="text2"/>
          <w:sz w:val="24"/>
          <w:szCs w:val="24"/>
        </w:rPr>
        <w:t xml:space="preserve"> Medicare</w:t>
      </w:r>
      <w:r w:rsidR="008C5175">
        <w:rPr>
          <w:color w:val="1F497D" w:themeColor="text2"/>
          <w:sz w:val="24"/>
          <w:szCs w:val="24"/>
        </w:rPr>
        <w:t xml:space="preserve"> Advantage</w:t>
      </w:r>
      <w:r w:rsidRPr="000C3A4C">
        <w:rPr>
          <w:color w:val="1F497D" w:themeColor="text2"/>
          <w:sz w:val="24"/>
          <w:szCs w:val="24"/>
        </w:rPr>
        <w:t xml:space="preserve"> plans.</w:t>
      </w:r>
    </w:p>
    <w:p w14:paraId="76A9740A" w14:textId="77777777" w:rsidR="002008D9" w:rsidRPr="002008D9" w:rsidRDefault="002008D9" w:rsidP="002008D9">
      <w:pPr>
        <w:spacing w:after="0" w:line="240" w:lineRule="auto"/>
        <w:jc w:val="right"/>
        <w:rPr>
          <w:i/>
          <w:color w:val="1F497D" w:themeColor="text2"/>
          <w:sz w:val="24"/>
          <w:szCs w:val="24"/>
        </w:rPr>
      </w:pPr>
      <w:r w:rsidRPr="002008D9">
        <w:rPr>
          <w:i/>
          <w:color w:val="1F497D" w:themeColor="text2"/>
          <w:sz w:val="24"/>
          <w:szCs w:val="24"/>
        </w:rPr>
        <w:t>Sample Training Log</w:t>
      </w:r>
    </w:p>
    <w:sectPr w:rsidR="002008D9" w:rsidRPr="002008D9" w:rsidSect="001144CA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CA"/>
    <w:rsid w:val="000C3A4C"/>
    <w:rsid w:val="001144CA"/>
    <w:rsid w:val="002008D9"/>
    <w:rsid w:val="0021331D"/>
    <w:rsid w:val="002346A4"/>
    <w:rsid w:val="00561741"/>
    <w:rsid w:val="006216D7"/>
    <w:rsid w:val="007461C0"/>
    <w:rsid w:val="007A2F45"/>
    <w:rsid w:val="008C5175"/>
    <w:rsid w:val="008E7334"/>
    <w:rsid w:val="009A67C6"/>
    <w:rsid w:val="00D773BB"/>
    <w:rsid w:val="00D8376D"/>
    <w:rsid w:val="00DF322E"/>
    <w:rsid w:val="00E41BE0"/>
    <w:rsid w:val="00EE6E5C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F908"/>
  <w15:docId w15:val="{2D7243BD-A77F-42A4-AF39-8709C017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89142F12.dotm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Shuda, Tina K</dc:creator>
  <cp:lastModifiedBy>debraoake</cp:lastModifiedBy>
  <cp:revision>2</cp:revision>
  <cp:lastPrinted>2016-08-10T15:13:00Z</cp:lastPrinted>
  <dcterms:created xsi:type="dcterms:W3CDTF">2019-06-20T13:32:00Z</dcterms:created>
  <dcterms:modified xsi:type="dcterms:W3CDTF">2019-06-20T13:32:00Z</dcterms:modified>
</cp:coreProperties>
</file>